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450D" w14:textId="77777777" w:rsidR="00F437EB" w:rsidRPr="00081ED1" w:rsidRDefault="00F437EB" w:rsidP="00081ED1">
      <w:pPr>
        <w:jc w:val="center"/>
        <w:rPr>
          <w:rFonts w:cstheme="minorHAnsi"/>
          <w:b/>
        </w:rPr>
      </w:pPr>
      <w:bookmarkStart w:id="0" w:name="_GoBack"/>
      <w:bookmarkEnd w:id="0"/>
      <w:r w:rsidRPr="00081ED1">
        <w:rPr>
          <w:rFonts w:cstheme="minorHAnsi"/>
          <w:b/>
        </w:rPr>
        <w:t>General Faculty Council</w:t>
      </w:r>
    </w:p>
    <w:p w14:paraId="12EFECED" w14:textId="77777777" w:rsidR="00F437EB" w:rsidRPr="00081ED1" w:rsidRDefault="00F437EB" w:rsidP="00081ED1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University of Virginia</w:t>
      </w:r>
    </w:p>
    <w:p w14:paraId="1960F47A" w14:textId="77777777" w:rsidR="00F437EB" w:rsidRPr="00081ED1" w:rsidRDefault="00F437EB" w:rsidP="00081ED1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MINUTES</w:t>
      </w:r>
    </w:p>
    <w:p w14:paraId="378F9E86" w14:textId="1B7E47A3" w:rsidR="00F437EB" w:rsidRPr="00081ED1" w:rsidRDefault="007E77EC" w:rsidP="00081ED1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Wednesday, April 8, 2020</w:t>
      </w:r>
    </w:p>
    <w:p w14:paraId="1BC148FB" w14:textId="364986AC" w:rsidR="00F437EB" w:rsidRPr="00081ED1" w:rsidRDefault="00F437EB" w:rsidP="00081ED1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12:</w:t>
      </w:r>
      <w:r w:rsidR="009F1B6A" w:rsidRPr="00081ED1">
        <w:rPr>
          <w:rFonts w:cstheme="minorHAnsi"/>
          <w:b/>
        </w:rPr>
        <w:t>30</w:t>
      </w:r>
      <w:r w:rsidRPr="00081ED1">
        <w:rPr>
          <w:rFonts w:cstheme="minorHAnsi"/>
          <w:b/>
        </w:rPr>
        <w:t xml:space="preserve"> – 1:30 pm</w:t>
      </w:r>
    </w:p>
    <w:p w14:paraId="611997E7" w14:textId="3C8BC65C" w:rsidR="00F437EB" w:rsidRPr="00081ED1" w:rsidRDefault="009F1B6A" w:rsidP="00081ED1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Zoom</w:t>
      </w:r>
    </w:p>
    <w:p w14:paraId="2DE56724" w14:textId="557B7324" w:rsidR="00F437EB" w:rsidRPr="00081ED1" w:rsidRDefault="00F437EB" w:rsidP="001A54C0">
      <w:pPr>
        <w:jc w:val="both"/>
        <w:rPr>
          <w:rFonts w:cstheme="minorHAnsi"/>
          <w:color w:val="000000"/>
          <w:shd w:val="clear" w:color="auto" w:fill="FFFFFF"/>
        </w:rPr>
      </w:pPr>
      <w:r w:rsidRPr="00081ED1">
        <w:rPr>
          <w:rFonts w:cstheme="minorHAnsi"/>
          <w:b/>
        </w:rPr>
        <w:t>Council Members in Attendance:</w:t>
      </w:r>
      <w:r w:rsidR="0051104C" w:rsidRPr="00081ED1">
        <w:rPr>
          <w:rFonts w:cstheme="minorHAnsi"/>
        </w:rPr>
        <w:t xml:space="preserve"> Derick Williams,</w:t>
      </w:r>
      <w:r w:rsidR="00D74FDF" w:rsidRPr="00081ED1">
        <w:rPr>
          <w:rFonts w:cstheme="minorHAnsi"/>
        </w:rPr>
        <w:t xml:space="preserve"> Julie May, </w:t>
      </w:r>
      <w:r w:rsidRPr="00081ED1">
        <w:rPr>
          <w:rFonts w:cstheme="minorHAnsi"/>
        </w:rPr>
        <w:t xml:space="preserve">Chris Mazurek, </w:t>
      </w:r>
      <w:r w:rsidR="00D74FDF" w:rsidRPr="00081ED1">
        <w:rPr>
          <w:rFonts w:cstheme="minorHAnsi"/>
        </w:rPr>
        <w:t xml:space="preserve">Keith Weimer, Ibby Roberts, Sharon Kelley, Zaida Villanueva Garcia, Meredith Hayden, Amanda Flora, Diane Whaley, </w:t>
      </w:r>
      <w:r w:rsidRPr="00081ED1">
        <w:rPr>
          <w:rFonts w:cstheme="minorHAnsi"/>
        </w:rPr>
        <w:t xml:space="preserve">Bryn Seabrook, Laura Serbulea, </w:t>
      </w:r>
      <w:r w:rsidR="000B6308" w:rsidRPr="00081ED1">
        <w:rPr>
          <w:rFonts w:cstheme="minorHAnsi"/>
        </w:rPr>
        <w:t>Yuri Urbanovich, Michel</w:t>
      </w:r>
      <w:r w:rsidR="00D74FDF" w:rsidRPr="00081ED1">
        <w:rPr>
          <w:rFonts w:cstheme="minorHAnsi"/>
        </w:rPr>
        <w:t>e Madison</w:t>
      </w:r>
      <w:r w:rsidR="008A0421" w:rsidRPr="00081ED1">
        <w:rPr>
          <w:rFonts w:cstheme="minorHAnsi"/>
          <w:color w:val="000000"/>
          <w:shd w:val="clear" w:color="auto" w:fill="FFFFFF"/>
        </w:rPr>
        <w:t>, Ed Murphy, Janet Warren, Joe Fore</w:t>
      </w:r>
      <w:r w:rsidR="00081ED1">
        <w:rPr>
          <w:rFonts w:cstheme="minorHAnsi"/>
          <w:color w:val="000000"/>
          <w:shd w:val="clear" w:color="auto" w:fill="FFFFFF"/>
        </w:rPr>
        <w:t>.</w:t>
      </w:r>
    </w:p>
    <w:p w14:paraId="6D3B70A7" w14:textId="54F271EE" w:rsidR="0009345F" w:rsidRPr="00081ED1" w:rsidRDefault="0009345F" w:rsidP="001A54C0">
      <w:pPr>
        <w:jc w:val="both"/>
        <w:rPr>
          <w:rFonts w:cstheme="minorHAnsi"/>
        </w:rPr>
      </w:pPr>
      <w:r w:rsidRPr="00081ED1">
        <w:rPr>
          <w:rFonts w:cstheme="minorHAnsi"/>
          <w:b/>
          <w:bCs/>
          <w:color w:val="000000"/>
          <w:shd w:val="clear" w:color="auto" w:fill="FFFFFF"/>
        </w:rPr>
        <w:t xml:space="preserve">Visitor: </w:t>
      </w:r>
      <w:r w:rsidRPr="00081ED1">
        <w:rPr>
          <w:rFonts w:cstheme="minorHAnsi"/>
          <w:color w:val="000000"/>
          <w:shd w:val="clear" w:color="auto" w:fill="FFFFFF"/>
        </w:rPr>
        <w:t>Peter Norton</w:t>
      </w:r>
      <w:r w:rsidR="00C50D36" w:rsidRPr="00081ED1">
        <w:rPr>
          <w:rFonts w:cstheme="minorHAnsi"/>
          <w:color w:val="000000"/>
          <w:shd w:val="clear" w:color="auto" w:fill="FFFFFF"/>
        </w:rPr>
        <w:t xml:space="preserve">, Chair, </w:t>
      </w:r>
      <w:r w:rsidR="00C50D36" w:rsidRPr="00081ED1">
        <w:rPr>
          <w:rFonts w:ascii="Calibri" w:hAnsi="Calibri" w:cs="Calibri"/>
          <w:color w:val="201F1E"/>
          <w:shd w:val="clear" w:color="auto" w:fill="FFFFFF"/>
        </w:rPr>
        <w:t>Faculty Senate Policy Committee</w:t>
      </w:r>
    </w:p>
    <w:p w14:paraId="608A4374" w14:textId="77777777" w:rsidR="00F437EB" w:rsidRPr="00081ED1" w:rsidRDefault="00F437EB" w:rsidP="001A54C0">
      <w:pPr>
        <w:jc w:val="both"/>
        <w:rPr>
          <w:rFonts w:cstheme="minorHAnsi"/>
        </w:rPr>
      </w:pPr>
      <w:r w:rsidRPr="00081ED1">
        <w:rPr>
          <w:rFonts w:cstheme="minorHAnsi"/>
          <w:b/>
        </w:rPr>
        <w:t xml:space="preserve">I. Call to Order/ Introduction and Welcome: </w:t>
      </w:r>
      <w:r w:rsidRPr="00081ED1">
        <w:rPr>
          <w:rFonts w:cstheme="minorHAnsi"/>
        </w:rPr>
        <w:t>Derick Williams, Chair</w:t>
      </w:r>
    </w:p>
    <w:p w14:paraId="334AA08B" w14:textId="51DF37B8" w:rsidR="00F437EB" w:rsidRPr="00081ED1" w:rsidRDefault="00F437EB" w:rsidP="001A54C0">
      <w:pPr>
        <w:jc w:val="both"/>
        <w:rPr>
          <w:rFonts w:cstheme="minorHAnsi"/>
          <w:b/>
        </w:rPr>
      </w:pPr>
      <w:r w:rsidRPr="00081ED1">
        <w:rPr>
          <w:rFonts w:cstheme="minorHAnsi"/>
          <w:b/>
        </w:rPr>
        <w:t xml:space="preserve">II. Approve Minutes – </w:t>
      </w:r>
      <w:r w:rsidR="009F1B6A" w:rsidRPr="00081ED1">
        <w:rPr>
          <w:rFonts w:cstheme="minorHAnsi"/>
          <w:b/>
        </w:rPr>
        <w:t>March 11, 2020</w:t>
      </w:r>
    </w:p>
    <w:p w14:paraId="50FDC172" w14:textId="77777777" w:rsidR="00F437EB" w:rsidRPr="00081ED1" w:rsidRDefault="000C5E0C" w:rsidP="001A54C0">
      <w:pPr>
        <w:ind w:firstLine="720"/>
        <w:jc w:val="both"/>
        <w:rPr>
          <w:rFonts w:cstheme="minorHAnsi"/>
        </w:rPr>
      </w:pPr>
      <w:r w:rsidRPr="00081ED1">
        <w:rPr>
          <w:rFonts w:cstheme="minorHAnsi"/>
        </w:rPr>
        <w:t>Minutes approved.</w:t>
      </w:r>
    </w:p>
    <w:p w14:paraId="0AEF91E4" w14:textId="28B18825" w:rsidR="00C228AC" w:rsidRPr="00081ED1" w:rsidRDefault="00821E89" w:rsidP="001A54C0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III. </w:t>
      </w:r>
      <w:r w:rsidR="00C228AC"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Committee Reports</w:t>
      </w:r>
    </w:p>
    <w:p w14:paraId="23BC9F29" w14:textId="23C942D0" w:rsidR="00C228AC" w:rsidRPr="00081ED1" w:rsidRDefault="006F3C0A" w:rsidP="001A54C0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228AC" w:rsidRPr="00081ED1">
        <w:rPr>
          <w:rFonts w:asciiTheme="minorHAnsi" w:hAnsiTheme="minorHAnsi" w:cstheme="minorHAnsi"/>
          <w:color w:val="000000"/>
          <w:sz w:val="22"/>
          <w:szCs w:val="22"/>
        </w:rPr>
        <w:t>. Bylaws</w:t>
      </w:r>
      <w:r w:rsidR="00FF1F99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– nothing to report</w:t>
      </w:r>
    </w:p>
    <w:p w14:paraId="1632BEBD" w14:textId="6B5854F9" w:rsidR="00C228AC" w:rsidRPr="00081ED1" w:rsidRDefault="006F3C0A" w:rsidP="001A54C0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228AC" w:rsidRPr="00081ED1">
        <w:rPr>
          <w:rFonts w:asciiTheme="minorHAnsi" w:hAnsiTheme="minorHAnsi" w:cstheme="minorHAnsi"/>
          <w:color w:val="000000"/>
          <w:sz w:val="22"/>
          <w:szCs w:val="22"/>
        </w:rPr>
        <w:t>. Elections</w:t>
      </w:r>
      <w:r w:rsidR="00FF1F99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– nothing to report</w:t>
      </w:r>
    </w:p>
    <w:p w14:paraId="428946D3" w14:textId="610030EF" w:rsidR="009D6F4A" w:rsidRPr="00081ED1" w:rsidRDefault="00232531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The Committee d</w:t>
      </w:r>
      <w:r w:rsidR="009D6F4A" w:rsidRPr="00081ED1">
        <w:rPr>
          <w:rFonts w:asciiTheme="minorHAnsi" w:hAnsiTheme="minorHAnsi" w:cstheme="minorHAnsi"/>
          <w:color w:val="000000"/>
          <w:sz w:val="22"/>
          <w:szCs w:val="22"/>
        </w:rPr>
        <w:t>iscuss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ed </w:t>
      </w:r>
      <w:r w:rsidR="009D6F4A" w:rsidRPr="00081ED1">
        <w:rPr>
          <w:rFonts w:asciiTheme="minorHAnsi" w:hAnsiTheme="minorHAnsi" w:cstheme="minorHAnsi"/>
          <w:color w:val="000000"/>
          <w:sz w:val="22"/>
          <w:szCs w:val="22"/>
        </w:rPr>
        <w:t>delaying elections given the COVI-19 situation</w:t>
      </w:r>
      <w:r w:rsidR="0062698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7710A" w:rsidRPr="00081ED1">
        <w:rPr>
          <w:rFonts w:asciiTheme="minorHAnsi" w:hAnsiTheme="minorHAnsi" w:cstheme="minorHAnsi"/>
          <w:color w:val="000000"/>
          <w:sz w:val="22"/>
          <w:szCs w:val="22"/>
        </w:rPr>
        <w:t>In addition, t</w:t>
      </w:r>
      <w:r w:rsidR="00576BC6" w:rsidRPr="00081ED1">
        <w:rPr>
          <w:rFonts w:asciiTheme="minorHAnsi" w:hAnsiTheme="minorHAnsi" w:cstheme="minorHAnsi"/>
          <w:color w:val="000000"/>
          <w:sz w:val="22"/>
          <w:szCs w:val="22"/>
        </w:rPr>
        <w:t>he current list of general faculty</w:t>
      </w:r>
      <w:r w:rsidR="00B530E2">
        <w:rPr>
          <w:rFonts w:asciiTheme="minorHAnsi" w:hAnsiTheme="minorHAnsi" w:cstheme="minorHAnsi"/>
          <w:color w:val="000000"/>
          <w:sz w:val="22"/>
          <w:szCs w:val="22"/>
        </w:rPr>
        <w:t xml:space="preserve"> members</w:t>
      </w:r>
      <w:r w:rsidR="00576BC6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is two-years out of date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and does not contain biographical information</w:t>
      </w:r>
      <w:r w:rsidR="00576BC6" w:rsidRPr="00081ED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A2E7E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>A member</w:t>
      </w:r>
      <w:r w:rsidR="00823734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suggested that 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>that GFC</w:t>
      </w:r>
      <w:r w:rsidR="00AA2E7E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wait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A2E7E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for the IRS data to see where our members fall. </w:t>
      </w:r>
      <w:r w:rsidR="00435623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Perhaps </w:t>
      </w:r>
      <w:r w:rsidR="00B7710A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 Committee can </w:t>
      </w:r>
      <w:r w:rsidR="00435623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reach out to general faculty </w:t>
      </w:r>
      <w:r w:rsidR="007D5B20" w:rsidRPr="00081ED1">
        <w:rPr>
          <w:rFonts w:asciiTheme="minorHAnsi" w:hAnsiTheme="minorHAnsi" w:cstheme="minorHAnsi"/>
          <w:color w:val="000000"/>
          <w:sz w:val="22"/>
          <w:szCs w:val="22"/>
        </w:rPr>
        <w:t>who</w:t>
      </w:r>
      <w:r w:rsidR="00435623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attended the mentoring event at Curry in December</w:t>
      </w:r>
      <w:r w:rsidR="00937FF8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to generate more interest.</w:t>
      </w:r>
      <w:r w:rsidR="0096458E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A member suggested changing the Athletics representative to a </w:t>
      </w:r>
      <w:r w:rsidR="00537B31" w:rsidRPr="00081ED1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B7710A" w:rsidRPr="00081ED1">
        <w:rPr>
          <w:rFonts w:asciiTheme="minorHAnsi" w:hAnsiTheme="minorHAnsi" w:cstheme="minorHAnsi"/>
          <w:color w:val="000000"/>
          <w:sz w:val="22"/>
          <w:szCs w:val="22"/>
        </w:rPr>
        <w:t>eneral member.</w:t>
      </w:r>
    </w:p>
    <w:p w14:paraId="33CC2025" w14:textId="7516AEC4" w:rsidR="00C228AC" w:rsidRPr="00081ED1" w:rsidRDefault="006F3C0A" w:rsidP="001A54C0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228AC" w:rsidRPr="00081ED1">
        <w:rPr>
          <w:rFonts w:asciiTheme="minorHAnsi" w:hAnsiTheme="minorHAnsi" w:cstheme="minorHAnsi"/>
          <w:color w:val="000000"/>
          <w:sz w:val="22"/>
          <w:szCs w:val="22"/>
        </w:rPr>
        <w:t>. Data Management</w:t>
      </w:r>
      <w:r w:rsidR="009548F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– see above</w:t>
      </w:r>
    </w:p>
    <w:p w14:paraId="38F9E9DC" w14:textId="7F6EF9D0" w:rsidR="00C228AC" w:rsidRPr="00081ED1" w:rsidRDefault="006F3C0A" w:rsidP="001A54C0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228AC" w:rsidRPr="00081ED1">
        <w:rPr>
          <w:rFonts w:asciiTheme="minorHAnsi" w:hAnsiTheme="minorHAnsi" w:cstheme="minorHAnsi"/>
          <w:color w:val="000000"/>
          <w:sz w:val="22"/>
          <w:szCs w:val="22"/>
        </w:rPr>
        <w:t>. Communications</w:t>
      </w:r>
      <w:r w:rsidR="009548F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– nothing to report</w:t>
      </w:r>
    </w:p>
    <w:p w14:paraId="668D5C29" w14:textId="66FB82A1" w:rsidR="00C228AC" w:rsidRPr="00081ED1" w:rsidRDefault="006F3C0A" w:rsidP="001A54C0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228AC" w:rsidRPr="00081ED1">
        <w:rPr>
          <w:rFonts w:asciiTheme="minorHAnsi" w:hAnsiTheme="minorHAnsi" w:cstheme="minorHAnsi"/>
          <w:color w:val="000000"/>
          <w:sz w:val="22"/>
          <w:szCs w:val="22"/>
        </w:rPr>
        <w:t>. Policy</w:t>
      </w:r>
      <w:r w:rsidR="009548F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– nothing to report</w:t>
      </w:r>
    </w:p>
    <w:p w14:paraId="5815766C" w14:textId="354FE3B0" w:rsidR="00C228AC" w:rsidRPr="00081ED1" w:rsidRDefault="00821E89" w:rsidP="001A54C0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</w:t>
      </w:r>
      <w:r w:rsidR="00C228AC"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Updates and Announcements</w:t>
      </w:r>
    </w:p>
    <w:p w14:paraId="41F37F16" w14:textId="56531F37" w:rsidR="004069A0" w:rsidRPr="00081ED1" w:rsidRDefault="00C228AC" w:rsidP="001A54C0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P &amp; T Report</w:t>
      </w:r>
      <w:r w:rsidR="009548F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6CEBCB" w14:textId="284D6170" w:rsidR="00C228AC" w:rsidRPr="00081ED1" w:rsidRDefault="009548FB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GFC colleagues sat in on a</w:t>
      </w:r>
      <w:r w:rsidR="00633E35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P&amp;T meeting held on 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April 8. </w:t>
      </w:r>
      <w:r w:rsidR="003F6C5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They 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reviewed 300 cases this year. Committee </w:t>
      </w:r>
      <w:r w:rsidR="003F6C51" w:rsidRPr="00081ED1">
        <w:rPr>
          <w:rFonts w:asciiTheme="minorHAnsi" w:hAnsiTheme="minorHAnsi" w:cstheme="minorHAnsi"/>
          <w:color w:val="000000"/>
          <w:sz w:val="22"/>
          <w:szCs w:val="22"/>
        </w:rPr>
        <w:t>members participated in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bias training and are using a new template for reviewing each applicant.</w:t>
      </w:r>
      <w:r w:rsidR="007F75F7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6C5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They paid </w:t>
      </w:r>
      <w:r w:rsidR="007D5B20" w:rsidRPr="00081ED1">
        <w:rPr>
          <w:rFonts w:asciiTheme="minorHAnsi" w:hAnsiTheme="minorHAnsi" w:cstheme="minorHAnsi"/>
          <w:color w:val="000000"/>
          <w:sz w:val="22"/>
          <w:szCs w:val="22"/>
        </w:rPr>
        <w:t>attention</w:t>
      </w:r>
      <w:r w:rsidR="003F6C5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7F75F7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cases with irregularities or bias. </w:t>
      </w:r>
    </w:p>
    <w:p w14:paraId="4F9EAD6D" w14:textId="3DF6B6D8" w:rsidR="00C228AC" w:rsidRPr="00081ED1" w:rsidRDefault="00821E89" w:rsidP="001A54C0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</w:t>
      </w:r>
      <w:r w:rsidR="00C228AC"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General Contracts and Promotions</w:t>
      </w:r>
    </w:p>
    <w:p w14:paraId="42E663AE" w14:textId="1B8AE4E0" w:rsidR="001A54C0" w:rsidRPr="00081ED1" w:rsidRDefault="001673C1" w:rsidP="001A54C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895245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A. </w:t>
      </w:r>
      <w:r w:rsidR="001A54C0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Recent Letter from the Provost</w:t>
      </w:r>
    </w:p>
    <w:p w14:paraId="3CD15BEE" w14:textId="45CF75C8" w:rsidR="004069A0" w:rsidRPr="00081ED1" w:rsidRDefault="00481039" w:rsidP="001A54C0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 Committee discussed </w:t>
      </w:r>
      <w:r w:rsidR="004069A0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 Provost 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letter 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concerning the extension of </w:t>
      </w:r>
      <w:r w:rsidR="00C0587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review and </w:t>
      </w:r>
      <w:r w:rsidR="00450D71" w:rsidRPr="00081ED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>promotion timelines for tenure-track faculty.</w:t>
      </w:r>
    </w:p>
    <w:p w14:paraId="1A7D001C" w14:textId="76977441" w:rsidR="00450D71" w:rsidRPr="00081ED1" w:rsidRDefault="00C340F1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A colleague joined GFC 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provided a brief overview. </w:t>
      </w:r>
      <w:r w:rsidR="00372B3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Faculty Senate Executive Council met with the President and </w:t>
      </w:r>
      <w:r w:rsidR="00746ECA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Vice-Provost of Faculty Affairs </w:t>
      </w:r>
      <w:r w:rsidR="00AA4AE0" w:rsidRPr="00081ED1">
        <w:rPr>
          <w:rFonts w:asciiTheme="minorHAnsi" w:hAnsiTheme="minorHAnsi" w:cstheme="minorHAnsi"/>
          <w:color w:val="000000"/>
          <w:sz w:val="22"/>
          <w:szCs w:val="22"/>
        </w:rPr>
        <w:t>to discuss</w:t>
      </w:r>
      <w:r w:rsidR="00372B3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5B20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372B3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extension of </w:t>
      </w:r>
      <w:r w:rsidR="00836BE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promotion and review </w:t>
      </w:r>
      <w:r w:rsidR="007D5B20" w:rsidRPr="00081ED1">
        <w:rPr>
          <w:rFonts w:asciiTheme="minorHAnsi" w:hAnsiTheme="minorHAnsi" w:cstheme="minorHAnsi"/>
          <w:color w:val="000000"/>
          <w:sz w:val="22"/>
          <w:szCs w:val="22"/>
        </w:rPr>
        <w:t>timelines</w:t>
      </w:r>
      <w:r w:rsidR="00372B3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0A27" w:rsidRPr="00081ED1">
        <w:rPr>
          <w:rFonts w:asciiTheme="minorHAnsi" w:hAnsiTheme="minorHAnsi" w:cstheme="minorHAnsi"/>
          <w:color w:val="000000"/>
          <w:sz w:val="22"/>
          <w:szCs w:val="22"/>
        </w:rPr>
        <w:t>considering</w:t>
      </w:r>
      <w:r w:rsidR="00372B3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COVID-19</w:t>
      </w:r>
      <w:r w:rsidR="007D5B20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07DE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This now only pertains to tenure-track faculty and the decision is the prerogative of </w:t>
      </w:r>
      <w:r w:rsidR="008D70C7" w:rsidRPr="00081ED1">
        <w:rPr>
          <w:rFonts w:asciiTheme="minorHAnsi" w:hAnsiTheme="minorHAnsi" w:cstheme="minorHAnsi"/>
          <w:color w:val="000000"/>
          <w:sz w:val="22"/>
          <w:szCs w:val="22"/>
        </w:rPr>
        <w:t>the deans of each school</w:t>
      </w:r>
      <w:r w:rsidR="00372B3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D6ABC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The reason given was “the stakes are much higher for tenure-track faculty.” </w:t>
      </w:r>
    </w:p>
    <w:p w14:paraId="53EBE086" w14:textId="18AD3B12" w:rsidR="008C1A83" w:rsidRPr="00081ED1" w:rsidRDefault="008C1A83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GFC is concerned because </w:t>
      </w:r>
      <w:r w:rsidR="007D6ABC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general faculty also depend upon reviews. </w:t>
      </w:r>
      <w:r w:rsidR="008D70C7" w:rsidRPr="00081ED1">
        <w:rPr>
          <w:rFonts w:asciiTheme="minorHAnsi" w:hAnsiTheme="minorHAnsi" w:cstheme="minorHAnsi"/>
          <w:color w:val="000000"/>
          <w:sz w:val="22"/>
          <w:szCs w:val="22"/>
        </w:rPr>
        <w:t>If it is justifiable for tenure-track faculty it should be for general faculty.</w:t>
      </w:r>
      <w:r w:rsidR="007B36EB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The Committee discussed drafting a response to the Provost with its concerns.</w:t>
      </w:r>
    </w:p>
    <w:p w14:paraId="22DA2071" w14:textId="78B56215" w:rsidR="00631F9F" w:rsidRPr="00081ED1" w:rsidRDefault="008D70C7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The AAU</w:t>
      </w:r>
      <w:r w:rsidR="007B36EB" w:rsidRPr="00081ED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6EB" w:rsidRPr="00081ED1">
        <w:rPr>
          <w:rFonts w:asciiTheme="minorHAnsi" w:hAnsiTheme="minorHAnsi" w:cstheme="minorHAnsi"/>
          <w:color w:val="000000"/>
          <w:sz w:val="22"/>
          <w:szCs w:val="22"/>
        </w:rPr>
        <w:t>also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drafted a notice supporting </w:t>
      </w:r>
      <w:r w:rsidR="007B36EB" w:rsidRPr="00081ED1">
        <w:rPr>
          <w:rFonts w:asciiTheme="minorHAnsi" w:hAnsiTheme="minorHAnsi" w:cstheme="minorHAnsi"/>
          <w:color w:val="000000"/>
          <w:sz w:val="22"/>
          <w:szCs w:val="22"/>
        </w:rPr>
        <w:t>general faculty</w:t>
      </w:r>
      <w:r w:rsidR="001673C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2C80" w:rsidRPr="00081ED1">
        <w:rPr>
          <w:rFonts w:asciiTheme="minorHAnsi" w:hAnsiTheme="minorHAnsi" w:cstheme="minorHAnsi"/>
          <w:color w:val="000000"/>
          <w:sz w:val="22"/>
          <w:szCs w:val="22"/>
        </w:rPr>
        <w:t>stressing</w:t>
      </w:r>
      <w:r w:rsidR="001673C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that t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reating everyone differently would lead to division. </w:t>
      </w:r>
      <w:r w:rsidR="00481039" w:rsidRPr="00081ED1">
        <w:rPr>
          <w:rFonts w:asciiTheme="minorHAnsi" w:hAnsiTheme="minorHAnsi" w:cstheme="minorHAnsi"/>
          <w:color w:val="000000"/>
          <w:sz w:val="22"/>
          <w:szCs w:val="22"/>
        </w:rPr>
        <w:t>The Committee discussed the letter drafted by the AAUP and whether it should join</w:t>
      </w:r>
      <w:r w:rsidR="006157B9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them in their concerns</w:t>
      </w:r>
      <w:r w:rsidR="00631F9F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722A28F" w14:textId="5A03145E" w:rsidR="00834B1A" w:rsidRPr="00081ED1" w:rsidRDefault="006C0A40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Next step: Invite those involved to address our issues and concerns</w:t>
      </w:r>
      <w:r w:rsidR="006157B9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or draft our own response</w:t>
      </w:r>
      <w:r w:rsidR="001A54C0" w:rsidRPr="00081ED1">
        <w:rPr>
          <w:rFonts w:asciiTheme="minorHAnsi" w:hAnsiTheme="minorHAnsi" w:cstheme="minorHAnsi"/>
          <w:color w:val="000000"/>
          <w:sz w:val="22"/>
          <w:szCs w:val="22"/>
        </w:rPr>
        <w:t>s to the Provost (and separate from AAUP).</w:t>
      </w:r>
    </w:p>
    <w:p w14:paraId="157010E8" w14:textId="4FE276C2" w:rsidR="00C228AC" w:rsidRPr="00081ED1" w:rsidRDefault="00821E89" w:rsidP="001A54C0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C228AC"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New Business</w:t>
      </w:r>
    </w:p>
    <w:p w14:paraId="35001EF5" w14:textId="77777777" w:rsidR="00BF08CF" w:rsidRPr="00081ED1" w:rsidRDefault="00815099" w:rsidP="001A54C0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Faculty Awards</w:t>
      </w:r>
    </w:p>
    <w:p w14:paraId="15C1E90A" w14:textId="5B07615A" w:rsidR="00A46B37" w:rsidRPr="00081ED1" w:rsidRDefault="00D04A87" w:rsidP="001A54C0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GFC discussed the nature of the resolution and whether it s</w:t>
      </w:r>
      <w:r w:rsidR="00A46B37" w:rsidRPr="00081ED1">
        <w:rPr>
          <w:rFonts w:asciiTheme="minorHAnsi" w:hAnsiTheme="minorHAnsi" w:cstheme="minorHAnsi"/>
          <w:color w:val="000000"/>
          <w:sz w:val="22"/>
          <w:szCs w:val="22"/>
        </w:rPr>
        <w:t>hould</w:t>
      </w:r>
      <w:r w:rsidR="00F0325A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be educational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r w:rsidR="001A54C0" w:rsidRPr="00081ED1">
        <w:rPr>
          <w:rFonts w:asciiTheme="minorHAnsi" w:hAnsiTheme="minorHAnsi" w:cstheme="minorHAnsi"/>
          <w:color w:val="000000"/>
          <w:sz w:val="22"/>
          <w:szCs w:val="22"/>
        </w:rPr>
        <w:t>the Committee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only recently learned</w:t>
      </w:r>
      <w:r w:rsidR="00081ED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some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1ED1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teaching </w:t>
      </w:r>
      <w:r w:rsidR="00A46B37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awards were only open to tenure-track faculty. </w:t>
      </w:r>
      <w:r w:rsidR="00932C80" w:rsidRPr="00081ED1">
        <w:rPr>
          <w:rFonts w:asciiTheme="minorHAnsi" w:hAnsiTheme="minorHAnsi" w:cstheme="minorHAnsi"/>
          <w:color w:val="000000"/>
          <w:sz w:val="22"/>
          <w:szCs w:val="22"/>
        </w:rPr>
        <w:t>Committee members discussed whether it should ask</w:t>
      </w:r>
      <w:r w:rsidR="00A46B37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635B" w:rsidRPr="00081ED1">
        <w:rPr>
          <w:rFonts w:asciiTheme="minorHAnsi" w:hAnsiTheme="minorHAnsi" w:cstheme="minorHAnsi"/>
          <w:color w:val="000000"/>
          <w:sz w:val="22"/>
          <w:szCs w:val="22"/>
        </w:rPr>
        <w:t>for the inclusion of</w:t>
      </w:r>
      <w:r w:rsidR="00A46B37"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 all faculty</w:t>
      </w:r>
      <w:r w:rsidR="00932C80" w:rsidRPr="00081E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AA9A76" w14:textId="60104883" w:rsidR="00C228AC" w:rsidRPr="00081ED1" w:rsidRDefault="009F74F2" w:rsidP="001A54C0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</w:t>
      </w:r>
      <w:r w:rsidR="00C228AC"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UVA Diversity Council</w:t>
      </w:r>
    </w:p>
    <w:p w14:paraId="70F44CB3" w14:textId="71145801" w:rsidR="00C228AC" w:rsidRPr="00081ED1" w:rsidRDefault="009F74F2" w:rsidP="001A54C0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</w:t>
      </w:r>
      <w:r w:rsidR="00C228AC"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Mentoring Network</w:t>
      </w:r>
    </w:p>
    <w:p w14:paraId="672F52D4" w14:textId="36F5CC03" w:rsidR="00C228AC" w:rsidRPr="00081ED1" w:rsidRDefault="00700C15" w:rsidP="001A54C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Meeting </w:t>
      </w:r>
      <w:r w:rsidR="00C228AC" w:rsidRPr="00081ED1">
        <w:rPr>
          <w:rFonts w:asciiTheme="minorHAnsi" w:hAnsiTheme="minorHAnsi" w:cstheme="minorHAnsi"/>
          <w:color w:val="000000"/>
          <w:sz w:val="22"/>
          <w:szCs w:val="22"/>
        </w:rPr>
        <w:t>Adjour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>ned at 1:30 pm</w:t>
      </w:r>
    </w:p>
    <w:p w14:paraId="1D898D1F" w14:textId="77777777" w:rsidR="00C228AC" w:rsidRPr="00081ED1" w:rsidRDefault="00C228AC" w:rsidP="001A54C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Next meeting: Wednesday, May 13, 2020 Virtual Meeting</w:t>
      </w:r>
    </w:p>
    <w:p w14:paraId="417C326F" w14:textId="77777777" w:rsidR="00F437EB" w:rsidRPr="00081ED1" w:rsidRDefault="00F437EB" w:rsidP="001A54C0">
      <w:pPr>
        <w:jc w:val="both"/>
        <w:rPr>
          <w:rFonts w:cstheme="minorHAnsi"/>
          <w:b/>
        </w:rPr>
      </w:pPr>
    </w:p>
    <w:p w14:paraId="54A7AC02" w14:textId="77777777" w:rsidR="00E26C54" w:rsidRPr="00081ED1" w:rsidRDefault="00E26C54" w:rsidP="001A54C0">
      <w:pPr>
        <w:jc w:val="both"/>
        <w:rPr>
          <w:rFonts w:cstheme="minorHAnsi"/>
        </w:rPr>
      </w:pPr>
    </w:p>
    <w:sectPr w:rsidR="00E26C54" w:rsidRPr="0008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97E"/>
    <w:multiLevelType w:val="hybridMultilevel"/>
    <w:tmpl w:val="8520B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282D"/>
    <w:multiLevelType w:val="hybridMultilevel"/>
    <w:tmpl w:val="56EE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406"/>
    <w:multiLevelType w:val="hybridMultilevel"/>
    <w:tmpl w:val="CE58B67A"/>
    <w:lvl w:ilvl="0" w:tplc="EFB0FC1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3549"/>
    <w:multiLevelType w:val="hybridMultilevel"/>
    <w:tmpl w:val="BAD4E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5B47"/>
    <w:multiLevelType w:val="hybridMultilevel"/>
    <w:tmpl w:val="218C4AA6"/>
    <w:lvl w:ilvl="0" w:tplc="9056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803FB"/>
    <w:multiLevelType w:val="hybridMultilevel"/>
    <w:tmpl w:val="F3A6D868"/>
    <w:lvl w:ilvl="0" w:tplc="DD522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EB"/>
    <w:rsid w:val="0005585E"/>
    <w:rsid w:val="00081ED1"/>
    <w:rsid w:val="0009345F"/>
    <w:rsid w:val="000B6308"/>
    <w:rsid w:val="000C0147"/>
    <w:rsid w:val="000C5E0C"/>
    <w:rsid w:val="000D2095"/>
    <w:rsid w:val="000E0A27"/>
    <w:rsid w:val="000F427B"/>
    <w:rsid w:val="00155152"/>
    <w:rsid w:val="001673C1"/>
    <w:rsid w:val="001A54C0"/>
    <w:rsid w:val="001D1F53"/>
    <w:rsid w:val="001D226B"/>
    <w:rsid w:val="001D32BB"/>
    <w:rsid w:val="002031C3"/>
    <w:rsid w:val="0020443C"/>
    <w:rsid w:val="00232531"/>
    <w:rsid w:val="002472E4"/>
    <w:rsid w:val="002919F0"/>
    <w:rsid w:val="002922D7"/>
    <w:rsid w:val="002C28C9"/>
    <w:rsid w:val="002D5830"/>
    <w:rsid w:val="002F272F"/>
    <w:rsid w:val="002F4B32"/>
    <w:rsid w:val="00372B3F"/>
    <w:rsid w:val="003A223E"/>
    <w:rsid w:val="003D2BA0"/>
    <w:rsid w:val="003E75F3"/>
    <w:rsid w:val="003F6C51"/>
    <w:rsid w:val="00406024"/>
    <w:rsid w:val="004069A0"/>
    <w:rsid w:val="00435623"/>
    <w:rsid w:val="00450D71"/>
    <w:rsid w:val="00481039"/>
    <w:rsid w:val="0048726C"/>
    <w:rsid w:val="004D563C"/>
    <w:rsid w:val="004D5E5C"/>
    <w:rsid w:val="004F6130"/>
    <w:rsid w:val="0050303E"/>
    <w:rsid w:val="0051104C"/>
    <w:rsid w:val="00537B31"/>
    <w:rsid w:val="00576BC6"/>
    <w:rsid w:val="005D5E2A"/>
    <w:rsid w:val="00612CB4"/>
    <w:rsid w:val="006157B9"/>
    <w:rsid w:val="0062698B"/>
    <w:rsid w:val="00631F9F"/>
    <w:rsid w:val="00633E35"/>
    <w:rsid w:val="00660882"/>
    <w:rsid w:val="006812C8"/>
    <w:rsid w:val="00681673"/>
    <w:rsid w:val="00694509"/>
    <w:rsid w:val="006B2FF1"/>
    <w:rsid w:val="006C0A40"/>
    <w:rsid w:val="006C7EDC"/>
    <w:rsid w:val="006F3C0A"/>
    <w:rsid w:val="00700C15"/>
    <w:rsid w:val="00746ECA"/>
    <w:rsid w:val="007476A4"/>
    <w:rsid w:val="0075205E"/>
    <w:rsid w:val="00760A8E"/>
    <w:rsid w:val="00766646"/>
    <w:rsid w:val="007A6797"/>
    <w:rsid w:val="007B36EB"/>
    <w:rsid w:val="007D5B20"/>
    <w:rsid w:val="007D6ABC"/>
    <w:rsid w:val="007E77EC"/>
    <w:rsid w:val="007F75F7"/>
    <w:rsid w:val="00815099"/>
    <w:rsid w:val="00821E89"/>
    <w:rsid w:val="00823734"/>
    <w:rsid w:val="00834B1A"/>
    <w:rsid w:val="00836BEF"/>
    <w:rsid w:val="00882266"/>
    <w:rsid w:val="008845EA"/>
    <w:rsid w:val="008951BD"/>
    <w:rsid w:val="00895245"/>
    <w:rsid w:val="008A0421"/>
    <w:rsid w:val="008A5B71"/>
    <w:rsid w:val="008C1A83"/>
    <w:rsid w:val="008D3665"/>
    <w:rsid w:val="008D374C"/>
    <w:rsid w:val="008D70C7"/>
    <w:rsid w:val="008E0DA9"/>
    <w:rsid w:val="008E1E47"/>
    <w:rsid w:val="009025A0"/>
    <w:rsid w:val="00932C80"/>
    <w:rsid w:val="00937FF8"/>
    <w:rsid w:val="00940278"/>
    <w:rsid w:val="009548FB"/>
    <w:rsid w:val="0096458E"/>
    <w:rsid w:val="00975F49"/>
    <w:rsid w:val="00982EAE"/>
    <w:rsid w:val="00986C24"/>
    <w:rsid w:val="009A0B64"/>
    <w:rsid w:val="009D6F4A"/>
    <w:rsid w:val="009F1B6A"/>
    <w:rsid w:val="009F635B"/>
    <w:rsid w:val="009F74F2"/>
    <w:rsid w:val="00A228DB"/>
    <w:rsid w:val="00A31EAE"/>
    <w:rsid w:val="00A46B37"/>
    <w:rsid w:val="00A807FC"/>
    <w:rsid w:val="00A92C32"/>
    <w:rsid w:val="00AA2E7E"/>
    <w:rsid w:val="00AA421D"/>
    <w:rsid w:val="00AA4AE0"/>
    <w:rsid w:val="00AE5083"/>
    <w:rsid w:val="00B00F3E"/>
    <w:rsid w:val="00B078F6"/>
    <w:rsid w:val="00B4004C"/>
    <w:rsid w:val="00B530E2"/>
    <w:rsid w:val="00B7710A"/>
    <w:rsid w:val="00BA31FC"/>
    <w:rsid w:val="00BD4131"/>
    <w:rsid w:val="00BF08CF"/>
    <w:rsid w:val="00C02C05"/>
    <w:rsid w:val="00C0587F"/>
    <w:rsid w:val="00C07DEB"/>
    <w:rsid w:val="00C228AC"/>
    <w:rsid w:val="00C300CC"/>
    <w:rsid w:val="00C340F1"/>
    <w:rsid w:val="00C50D36"/>
    <w:rsid w:val="00C87257"/>
    <w:rsid w:val="00C94CED"/>
    <w:rsid w:val="00C94DF2"/>
    <w:rsid w:val="00CC53B4"/>
    <w:rsid w:val="00D04A87"/>
    <w:rsid w:val="00D05B3C"/>
    <w:rsid w:val="00D15149"/>
    <w:rsid w:val="00D433EA"/>
    <w:rsid w:val="00D53114"/>
    <w:rsid w:val="00D63648"/>
    <w:rsid w:val="00D7246C"/>
    <w:rsid w:val="00D74FDF"/>
    <w:rsid w:val="00D83ACA"/>
    <w:rsid w:val="00DF11E3"/>
    <w:rsid w:val="00E077C5"/>
    <w:rsid w:val="00E100E2"/>
    <w:rsid w:val="00E11268"/>
    <w:rsid w:val="00E26C54"/>
    <w:rsid w:val="00E26D2D"/>
    <w:rsid w:val="00E574FE"/>
    <w:rsid w:val="00EB3B4E"/>
    <w:rsid w:val="00F0325A"/>
    <w:rsid w:val="00F14F90"/>
    <w:rsid w:val="00F437EB"/>
    <w:rsid w:val="00F516B4"/>
    <w:rsid w:val="00F835F5"/>
    <w:rsid w:val="00F87EE1"/>
    <w:rsid w:val="00FB2837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047A"/>
  <w15:chartTrackingRefBased/>
  <w15:docId w15:val="{914C8DFC-D11B-4CA1-AC84-3250BBE4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Julia S (jsm9z)</dc:creator>
  <cp:keywords/>
  <dc:description/>
  <cp:lastModifiedBy>May, Julia S (jsm9z)</cp:lastModifiedBy>
  <cp:revision>2</cp:revision>
  <dcterms:created xsi:type="dcterms:W3CDTF">2020-11-09T20:34:00Z</dcterms:created>
  <dcterms:modified xsi:type="dcterms:W3CDTF">2020-11-09T20:34:00Z</dcterms:modified>
</cp:coreProperties>
</file>