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AD84F" w14:textId="77777777" w:rsidR="00DD631D" w:rsidRPr="00472DDB" w:rsidRDefault="00DD631D" w:rsidP="00534916">
      <w:pPr>
        <w:jc w:val="center"/>
        <w:rPr>
          <w:rFonts w:cstheme="minorHAnsi"/>
          <w:b/>
        </w:rPr>
      </w:pPr>
      <w:r w:rsidRPr="00472DDB">
        <w:rPr>
          <w:rFonts w:cstheme="minorHAnsi"/>
          <w:b/>
        </w:rPr>
        <w:t>General Faculty Council</w:t>
      </w:r>
    </w:p>
    <w:p w14:paraId="08D9264B" w14:textId="77777777" w:rsidR="00DD631D" w:rsidRPr="00472DDB" w:rsidRDefault="00DD631D" w:rsidP="00534916">
      <w:pPr>
        <w:jc w:val="center"/>
        <w:rPr>
          <w:rFonts w:cstheme="minorHAnsi"/>
          <w:b/>
        </w:rPr>
      </w:pPr>
      <w:r w:rsidRPr="00472DDB">
        <w:rPr>
          <w:rFonts w:cstheme="minorHAnsi"/>
          <w:b/>
        </w:rPr>
        <w:t>University of Virginia</w:t>
      </w:r>
    </w:p>
    <w:p w14:paraId="0D9ECBB0" w14:textId="77777777" w:rsidR="00DD631D" w:rsidRPr="00472DDB" w:rsidRDefault="00DD631D" w:rsidP="00534916">
      <w:pPr>
        <w:jc w:val="center"/>
        <w:rPr>
          <w:rFonts w:cstheme="minorHAnsi"/>
          <w:b/>
        </w:rPr>
      </w:pPr>
      <w:r w:rsidRPr="00472DDB">
        <w:rPr>
          <w:rFonts w:cstheme="minorHAnsi"/>
          <w:b/>
        </w:rPr>
        <w:t>MINUTES</w:t>
      </w:r>
    </w:p>
    <w:p w14:paraId="1FF8DA82" w14:textId="177A07D0" w:rsidR="00DD631D" w:rsidRPr="00472DDB" w:rsidRDefault="00DD631D" w:rsidP="00534916">
      <w:pPr>
        <w:jc w:val="center"/>
        <w:rPr>
          <w:rFonts w:cstheme="minorHAnsi"/>
          <w:b/>
        </w:rPr>
      </w:pPr>
      <w:r w:rsidRPr="00472DDB">
        <w:rPr>
          <w:rFonts w:cstheme="minorHAnsi"/>
          <w:b/>
        </w:rPr>
        <w:t>September 9, 2020</w:t>
      </w:r>
    </w:p>
    <w:p w14:paraId="28E37037" w14:textId="3F65AD06" w:rsidR="00DD631D" w:rsidRPr="00472DDB" w:rsidRDefault="00DD631D" w:rsidP="00534916">
      <w:pPr>
        <w:jc w:val="center"/>
        <w:rPr>
          <w:rFonts w:cstheme="minorHAnsi"/>
          <w:b/>
        </w:rPr>
      </w:pPr>
      <w:r w:rsidRPr="00472DDB">
        <w:rPr>
          <w:rFonts w:cstheme="minorHAnsi"/>
          <w:b/>
        </w:rPr>
        <w:t>12:00 – 1:30 pm</w:t>
      </w:r>
    </w:p>
    <w:p w14:paraId="3854B04B" w14:textId="77777777" w:rsidR="00DD631D" w:rsidRPr="00472DDB" w:rsidRDefault="00DD631D" w:rsidP="00534916">
      <w:pPr>
        <w:jc w:val="center"/>
        <w:rPr>
          <w:rFonts w:cstheme="minorHAnsi"/>
          <w:b/>
        </w:rPr>
      </w:pPr>
      <w:r w:rsidRPr="00472DDB">
        <w:rPr>
          <w:rFonts w:cstheme="minorHAnsi"/>
          <w:b/>
        </w:rPr>
        <w:t>Zoom</w:t>
      </w:r>
    </w:p>
    <w:p w14:paraId="23FBFD92" w14:textId="464C5F37" w:rsidR="00DD631D" w:rsidRDefault="00DD631D" w:rsidP="00551AA8">
      <w:pPr>
        <w:rPr>
          <w:rFonts w:cstheme="minorHAnsi"/>
          <w:color w:val="000000"/>
          <w:shd w:val="clear" w:color="auto" w:fill="FFFFFF"/>
        </w:rPr>
      </w:pPr>
      <w:r w:rsidRPr="00472DDB">
        <w:rPr>
          <w:rFonts w:cstheme="minorHAnsi"/>
          <w:b/>
        </w:rPr>
        <w:t>Council Members in Attendance:</w:t>
      </w:r>
      <w:r w:rsidRPr="00472DDB">
        <w:rPr>
          <w:rFonts w:cstheme="minorHAnsi"/>
        </w:rPr>
        <w:t xml:space="preserve"> Derick Williams, Julie May, Chris Mazurek, Chris Gist, Keith Weimer, Ibby Roberts, Sharon Kelley, Zaida Villanueva Garcia, Meredith Hayden, Amanda Flora, Diane Whaley, Bryn Seabrook, </w:t>
      </w:r>
      <w:r w:rsidR="00E60017">
        <w:rPr>
          <w:rFonts w:cstheme="minorHAnsi"/>
        </w:rPr>
        <w:t xml:space="preserve">Joe Fore, </w:t>
      </w:r>
      <w:r w:rsidRPr="00472DDB">
        <w:rPr>
          <w:rFonts w:cstheme="minorHAnsi"/>
        </w:rPr>
        <w:t>Laura Serbulea, Yuri Urbanovich</w:t>
      </w:r>
      <w:r w:rsidRPr="00472DDB">
        <w:rPr>
          <w:rFonts w:cstheme="minorHAnsi"/>
          <w:color w:val="000000"/>
          <w:shd w:val="clear" w:color="auto" w:fill="FFFFFF"/>
        </w:rPr>
        <w:t>, Ed Murphy, Janet Warren</w:t>
      </w:r>
      <w:r w:rsidR="00E90407">
        <w:rPr>
          <w:rFonts w:cstheme="minorHAnsi"/>
          <w:color w:val="000000"/>
          <w:shd w:val="clear" w:color="auto" w:fill="FFFFFF"/>
        </w:rPr>
        <w:t xml:space="preserve">, </w:t>
      </w:r>
      <w:r w:rsidR="00F1537E">
        <w:rPr>
          <w:rFonts w:cstheme="minorHAnsi"/>
          <w:color w:val="000000"/>
          <w:shd w:val="clear" w:color="auto" w:fill="FFFFFF"/>
        </w:rPr>
        <w:t xml:space="preserve">Judith Thomas, </w:t>
      </w:r>
      <w:r w:rsidR="00E90407">
        <w:rPr>
          <w:rFonts w:cstheme="minorHAnsi"/>
          <w:color w:val="000000"/>
          <w:shd w:val="clear" w:color="auto" w:fill="FFFFFF"/>
        </w:rPr>
        <w:t>Esperanza Gorriz</w:t>
      </w:r>
      <w:r w:rsidR="00461820" w:rsidRPr="00551AA8">
        <w:rPr>
          <w:rFonts w:cstheme="minorHAnsi"/>
          <w:color w:val="000000"/>
          <w:shd w:val="clear" w:color="auto" w:fill="FFFFFF"/>
        </w:rPr>
        <w:t>, Leighton Beamon</w:t>
      </w:r>
    </w:p>
    <w:p w14:paraId="339BEE5D" w14:textId="61C5ECC3" w:rsidR="00E90407" w:rsidRPr="00472DDB" w:rsidRDefault="00E90407" w:rsidP="00551AA8">
      <w:pPr>
        <w:rPr>
          <w:rFonts w:cstheme="minorHAnsi"/>
          <w:color w:val="000000"/>
          <w:shd w:val="clear" w:color="auto" w:fill="FFFFFF"/>
        </w:rPr>
      </w:pPr>
      <w:r w:rsidRPr="00362C86">
        <w:rPr>
          <w:rFonts w:cstheme="minorHAnsi"/>
          <w:color w:val="000000"/>
          <w:shd w:val="clear" w:color="auto" w:fill="FFFFFF"/>
        </w:rPr>
        <w:t>Visiting: Abel Liu</w:t>
      </w:r>
      <w:r w:rsidR="009F2C89">
        <w:rPr>
          <w:rFonts w:cstheme="minorHAnsi"/>
          <w:color w:val="000000"/>
          <w:shd w:val="clear" w:color="auto" w:fill="FFFFFF"/>
        </w:rPr>
        <w:t xml:space="preserve">, </w:t>
      </w:r>
      <w:r w:rsidRPr="00362C86">
        <w:rPr>
          <w:rFonts w:cstheme="minorHAnsi"/>
          <w:color w:val="000000"/>
          <w:shd w:val="clear" w:color="auto" w:fill="FFFFFF"/>
        </w:rPr>
        <w:t>Rahim Hassan</w:t>
      </w:r>
      <w:r w:rsidR="00F1537E" w:rsidRPr="00362C86">
        <w:rPr>
          <w:rFonts w:cstheme="minorHAnsi"/>
          <w:color w:val="000000"/>
          <w:shd w:val="clear" w:color="auto" w:fill="FFFFFF"/>
        </w:rPr>
        <w:t xml:space="preserve">, </w:t>
      </w:r>
      <w:r w:rsidR="00362C86" w:rsidRPr="00362C86">
        <w:rPr>
          <w:rFonts w:cstheme="minorHAnsi"/>
          <w:color w:val="000000"/>
          <w:shd w:val="clear" w:color="auto" w:fill="FFFFFF"/>
        </w:rPr>
        <w:t xml:space="preserve">Pamela Higgins, </w:t>
      </w:r>
      <w:r w:rsidR="00F1537E" w:rsidRPr="00362C86">
        <w:rPr>
          <w:rFonts w:cstheme="minorHAnsi"/>
          <w:color w:val="000000"/>
          <w:shd w:val="clear" w:color="auto" w:fill="FFFFFF"/>
        </w:rPr>
        <w:t>Connie Chic Smith</w:t>
      </w:r>
      <w:r w:rsidR="00362C86" w:rsidRPr="00362C86">
        <w:rPr>
          <w:rFonts w:cstheme="minorHAnsi"/>
          <w:color w:val="000000"/>
          <w:shd w:val="clear" w:color="auto" w:fill="FFFFFF"/>
        </w:rPr>
        <w:t>, Panagiotis Apostolellis</w:t>
      </w:r>
      <w:r w:rsidR="00B644B3">
        <w:rPr>
          <w:rFonts w:cstheme="minorHAnsi"/>
          <w:color w:val="000000"/>
          <w:shd w:val="clear" w:color="auto" w:fill="FFFFFF"/>
        </w:rPr>
        <w:t>, Wanda Weaver</w:t>
      </w:r>
    </w:p>
    <w:p w14:paraId="2A6CD309" w14:textId="5B73097E" w:rsidR="00DD631D" w:rsidRPr="00472DDB" w:rsidRDefault="00DD631D" w:rsidP="00551AA8">
      <w:pPr>
        <w:rPr>
          <w:rFonts w:cstheme="minorHAnsi"/>
        </w:rPr>
      </w:pPr>
      <w:r w:rsidRPr="00472DDB">
        <w:rPr>
          <w:rFonts w:cstheme="minorHAnsi"/>
          <w:b/>
        </w:rPr>
        <w:t>I. Call to Order/ Introduction</w:t>
      </w:r>
      <w:r w:rsidR="00F1537E">
        <w:rPr>
          <w:rFonts w:cstheme="minorHAnsi"/>
          <w:b/>
        </w:rPr>
        <w:t>s</w:t>
      </w:r>
      <w:r w:rsidRPr="00472DDB">
        <w:rPr>
          <w:rFonts w:cstheme="minorHAnsi"/>
          <w:b/>
        </w:rPr>
        <w:t xml:space="preserve"> and Welcome: </w:t>
      </w:r>
      <w:r w:rsidRPr="00472DDB">
        <w:rPr>
          <w:rFonts w:cstheme="minorHAnsi"/>
        </w:rPr>
        <w:t>Derick Williams, Chair</w:t>
      </w:r>
    </w:p>
    <w:p w14:paraId="2BE8C548" w14:textId="29BC7848" w:rsidR="00DD631D" w:rsidRPr="00472DDB" w:rsidRDefault="00DD631D" w:rsidP="00551AA8">
      <w:pPr>
        <w:rPr>
          <w:rFonts w:cstheme="minorHAnsi"/>
          <w:b/>
        </w:rPr>
      </w:pPr>
      <w:r w:rsidRPr="00472DDB">
        <w:rPr>
          <w:rFonts w:cstheme="minorHAnsi"/>
          <w:b/>
        </w:rPr>
        <w:t>II. Approve Minutes – May 13, 2020</w:t>
      </w:r>
    </w:p>
    <w:p w14:paraId="1BE519CD" w14:textId="05A37C51" w:rsidR="00DD631D" w:rsidRPr="00472DDB" w:rsidRDefault="00DD631D" w:rsidP="00551AA8">
      <w:pPr>
        <w:ind w:firstLine="720"/>
        <w:rPr>
          <w:rFonts w:cstheme="minorHAnsi"/>
        </w:rPr>
      </w:pPr>
      <w:r w:rsidRPr="00472DDB">
        <w:rPr>
          <w:rFonts w:cstheme="minorHAnsi"/>
        </w:rPr>
        <w:t>Minutes approved.</w:t>
      </w:r>
    </w:p>
    <w:p w14:paraId="759D1CCC" w14:textId="7A718011" w:rsidR="00DD631D" w:rsidRDefault="00DD631D" w:rsidP="00551AA8">
      <w:pPr>
        <w:tabs>
          <w:tab w:val="left" w:pos="540"/>
        </w:tabs>
        <w:spacing w:after="0" w:line="240" w:lineRule="auto"/>
        <w:rPr>
          <w:rFonts w:cstheme="minorHAnsi"/>
          <w:b/>
          <w:bCs/>
        </w:rPr>
      </w:pPr>
      <w:r w:rsidRPr="00472DDB">
        <w:rPr>
          <w:rFonts w:cstheme="minorHAnsi"/>
        </w:rPr>
        <w:t xml:space="preserve">III. </w:t>
      </w:r>
      <w:r w:rsidRPr="00472DDB">
        <w:rPr>
          <w:rFonts w:cstheme="minorHAnsi"/>
          <w:b/>
          <w:bCs/>
        </w:rPr>
        <w:t>Student Council Equity and Grading Survey</w:t>
      </w:r>
    </w:p>
    <w:p w14:paraId="6F4AF4D9" w14:textId="77777777" w:rsidR="00E90407" w:rsidRPr="00472DDB" w:rsidRDefault="00E90407" w:rsidP="00551AA8">
      <w:pPr>
        <w:tabs>
          <w:tab w:val="left" w:pos="540"/>
        </w:tabs>
        <w:spacing w:after="0" w:line="240" w:lineRule="auto"/>
        <w:rPr>
          <w:rFonts w:cstheme="minorHAnsi"/>
        </w:rPr>
      </w:pPr>
    </w:p>
    <w:p w14:paraId="2766AD9B" w14:textId="402B70D0" w:rsidR="00DD631D" w:rsidRPr="00472DDB" w:rsidRDefault="00EA63DB" w:rsidP="00EA63DB">
      <w:pPr>
        <w:tabs>
          <w:tab w:val="left" w:pos="540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DD631D" w:rsidRPr="00472DDB">
        <w:rPr>
          <w:rFonts w:cstheme="minorHAnsi"/>
        </w:rPr>
        <w:t xml:space="preserve">Abel Liu, Executive Board Member for UVA’s Student Council </w:t>
      </w:r>
    </w:p>
    <w:p w14:paraId="291ED193" w14:textId="31184067" w:rsidR="00DD631D" w:rsidRDefault="00DD631D" w:rsidP="00551AA8">
      <w:pPr>
        <w:tabs>
          <w:tab w:val="left" w:pos="540"/>
        </w:tabs>
        <w:ind w:left="810"/>
        <w:rPr>
          <w:rFonts w:cstheme="minorHAnsi"/>
        </w:rPr>
      </w:pPr>
      <w:r w:rsidRPr="00472DDB">
        <w:rPr>
          <w:rFonts w:cstheme="minorHAnsi"/>
        </w:rPr>
        <w:t>Rahim Hassan, President of First-Generation Low-Income Partnership at UVA</w:t>
      </w:r>
    </w:p>
    <w:p w14:paraId="0A6B8451" w14:textId="0AC3CCB7" w:rsidR="00D22D0E" w:rsidRDefault="00EA63DB" w:rsidP="00551AA8">
      <w:pPr>
        <w:tabs>
          <w:tab w:val="left" w:pos="540"/>
        </w:tabs>
        <w:ind w:left="810"/>
        <w:rPr>
          <w:rFonts w:cstheme="minorHAnsi"/>
        </w:rPr>
      </w:pPr>
      <w:r>
        <w:rPr>
          <w:rFonts w:cstheme="minorHAnsi"/>
        </w:rPr>
        <w:t>Visitors offered</w:t>
      </w:r>
      <w:r w:rsidR="00D22D0E">
        <w:rPr>
          <w:rFonts w:cstheme="minorHAnsi"/>
        </w:rPr>
        <w:t xml:space="preserve"> details of the </w:t>
      </w:r>
      <w:r w:rsidR="003A09E8">
        <w:rPr>
          <w:rFonts w:cstheme="minorHAnsi"/>
        </w:rPr>
        <w:t xml:space="preserve">grading </w:t>
      </w:r>
      <w:r w:rsidR="00D22D0E">
        <w:rPr>
          <w:rFonts w:cstheme="minorHAnsi"/>
        </w:rPr>
        <w:t>survey with emphasis</w:t>
      </w:r>
      <w:r w:rsidR="000A43E9">
        <w:rPr>
          <w:rFonts w:cstheme="minorHAnsi"/>
        </w:rPr>
        <w:t xml:space="preserve"> grading changes </w:t>
      </w:r>
      <w:r w:rsidR="006F1307">
        <w:rPr>
          <w:rFonts w:cstheme="minorHAnsi"/>
        </w:rPr>
        <w:t>and/assisting</w:t>
      </w:r>
      <w:r w:rsidR="00D22D0E">
        <w:rPr>
          <w:rFonts w:cstheme="minorHAnsi"/>
        </w:rPr>
        <w:t xml:space="preserve"> under-served students</w:t>
      </w:r>
      <w:r w:rsidR="001E285F">
        <w:rPr>
          <w:rFonts w:cstheme="minorHAnsi"/>
        </w:rPr>
        <w:t xml:space="preserve"> who exercise the Credit/No Credit option. </w:t>
      </w:r>
      <w:r w:rsidR="003A09E8">
        <w:rPr>
          <w:rFonts w:cstheme="minorHAnsi"/>
        </w:rPr>
        <w:t>Such students present m</w:t>
      </w:r>
      <w:r w:rsidR="000A43E9">
        <w:rPr>
          <w:rFonts w:cstheme="minorHAnsi"/>
        </w:rPr>
        <w:t>ore responsibilities at home/work,</w:t>
      </w:r>
      <w:r w:rsidR="00D22D0E">
        <w:rPr>
          <w:rFonts w:cstheme="minorHAnsi"/>
        </w:rPr>
        <w:t xml:space="preserve"> </w:t>
      </w:r>
      <w:r w:rsidR="000A43E9">
        <w:rPr>
          <w:rFonts w:cstheme="minorHAnsi"/>
        </w:rPr>
        <w:t xml:space="preserve">challenges to concentration in online learning, SDAC accommodation, feeling comfortable at home, etc. </w:t>
      </w:r>
      <w:r w:rsidR="001E285F">
        <w:rPr>
          <w:rFonts w:cstheme="minorHAnsi"/>
        </w:rPr>
        <w:t xml:space="preserve">Students without barriers prefer normal grading. </w:t>
      </w:r>
      <w:r w:rsidR="001556D5">
        <w:rPr>
          <w:rFonts w:cstheme="minorHAnsi"/>
        </w:rPr>
        <w:t>The group</w:t>
      </w:r>
      <w:r w:rsidR="001E285F">
        <w:rPr>
          <w:rFonts w:cstheme="minorHAnsi"/>
        </w:rPr>
        <w:t xml:space="preserve"> </w:t>
      </w:r>
      <w:r w:rsidR="006E27A6">
        <w:rPr>
          <w:rFonts w:cstheme="minorHAnsi"/>
        </w:rPr>
        <w:t>endorse</w:t>
      </w:r>
      <w:r w:rsidR="001556D5">
        <w:rPr>
          <w:rFonts w:cstheme="minorHAnsi"/>
        </w:rPr>
        <w:t>s</w:t>
      </w:r>
      <w:r w:rsidR="006E27A6">
        <w:rPr>
          <w:rFonts w:cstheme="minorHAnsi"/>
        </w:rPr>
        <w:t xml:space="preserve"> both</w:t>
      </w:r>
      <w:r w:rsidR="001E285F">
        <w:rPr>
          <w:rFonts w:cstheme="minorHAnsi"/>
        </w:rPr>
        <w:t xml:space="preserve"> universal Credit/No Credit or Default Credit/No Credit. Only 11% say that it was a detriment.</w:t>
      </w:r>
    </w:p>
    <w:p w14:paraId="08A7BCC7" w14:textId="59D4F176" w:rsidR="00461820" w:rsidRDefault="00461820" w:rsidP="00551AA8">
      <w:pPr>
        <w:tabs>
          <w:tab w:val="left" w:pos="540"/>
        </w:tabs>
        <w:ind w:left="810"/>
        <w:rPr>
          <w:rFonts w:cstheme="minorHAnsi"/>
        </w:rPr>
      </w:pPr>
      <w:r>
        <w:rPr>
          <w:rFonts w:cstheme="minorHAnsi"/>
        </w:rPr>
        <w:t>Some grad schools require</w:t>
      </w:r>
      <w:r w:rsidR="009F035D">
        <w:rPr>
          <w:rFonts w:cstheme="minorHAnsi"/>
        </w:rPr>
        <w:t xml:space="preserve"> courses for credit.</w:t>
      </w:r>
      <w:r w:rsidR="000133CC">
        <w:rPr>
          <w:rFonts w:cstheme="minorHAnsi"/>
        </w:rPr>
        <w:t xml:space="preserve"> What can be done should they be struggling?</w:t>
      </w:r>
    </w:p>
    <w:p w14:paraId="60ED48D2" w14:textId="4241C86C" w:rsidR="009F035D" w:rsidRDefault="006E27A6" w:rsidP="00551AA8">
      <w:pPr>
        <w:tabs>
          <w:tab w:val="left" w:pos="540"/>
        </w:tabs>
        <w:ind w:left="810"/>
        <w:rPr>
          <w:rFonts w:cstheme="minorHAnsi"/>
        </w:rPr>
      </w:pPr>
      <w:r>
        <w:rPr>
          <w:rFonts w:cstheme="minorHAnsi"/>
        </w:rPr>
        <w:t xml:space="preserve">Other </w:t>
      </w:r>
      <w:r w:rsidR="007E547B">
        <w:rPr>
          <w:rFonts w:cstheme="minorHAnsi"/>
        </w:rPr>
        <w:t>peer institutions</w:t>
      </w:r>
      <w:r>
        <w:rPr>
          <w:rFonts w:cstheme="minorHAnsi"/>
        </w:rPr>
        <w:t xml:space="preserve"> </w:t>
      </w:r>
      <w:r w:rsidR="009F035D">
        <w:rPr>
          <w:rFonts w:cstheme="minorHAnsi"/>
        </w:rPr>
        <w:t xml:space="preserve">allow students to see their final grades before making a </w:t>
      </w:r>
      <w:r w:rsidR="000133CC">
        <w:rPr>
          <w:rFonts w:cstheme="minorHAnsi"/>
        </w:rPr>
        <w:t>grade decision</w:t>
      </w:r>
      <w:r w:rsidR="009F035D">
        <w:rPr>
          <w:rFonts w:cstheme="minorHAnsi"/>
        </w:rPr>
        <w:t>.</w:t>
      </w:r>
      <w:r>
        <w:rPr>
          <w:rFonts w:cstheme="minorHAnsi"/>
        </w:rPr>
        <w:t xml:space="preserve"> Perhaps </w:t>
      </w:r>
      <w:r w:rsidR="007E547B">
        <w:rPr>
          <w:rFonts w:cstheme="minorHAnsi"/>
        </w:rPr>
        <w:t>U</w:t>
      </w:r>
      <w:r w:rsidR="00C677A0">
        <w:rPr>
          <w:rFonts w:cstheme="minorHAnsi"/>
        </w:rPr>
        <w:t>V</w:t>
      </w:r>
      <w:r w:rsidR="007E547B">
        <w:rPr>
          <w:rFonts w:cstheme="minorHAnsi"/>
        </w:rPr>
        <w:t xml:space="preserve">a could </w:t>
      </w:r>
      <w:r>
        <w:rPr>
          <w:rFonts w:cstheme="minorHAnsi"/>
        </w:rPr>
        <w:t>set the date to make a decision after exams.</w:t>
      </w:r>
    </w:p>
    <w:p w14:paraId="4B990497" w14:textId="5D69CBB8" w:rsidR="009F035D" w:rsidRPr="00472DDB" w:rsidRDefault="009F035D" w:rsidP="00551AA8">
      <w:pPr>
        <w:tabs>
          <w:tab w:val="left" w:pos="540"/>
        </w:tabs>
        <w:ind w:left="810"/>
        <w:rPr>
          <w:rFonts w:cstheme="minorHAnsi"/>
        </w:rPr>
      </w:pPr>
      <w:r>
        <w:rPr>
          <w:rFonts w:cstheme="minorHAnsi"/>
        </w:rPr>
        <w:t>Hope to create less confusion with clear messaging.</w:t>
      </w:r>
    </w:p>
    <w:p w14:paraId="6BE4D75C" w14:textId="37A716A5" w:rsidR="00DD631D" w:rsidRPr="00472DDB" w:rsidRDefault="00DD631D" w:rsidP="00551AA8">
      <w:pPr>
        <w:rPr>
          <w:rFonts w:cstheme="minorHAnsi"/>
          <w:b/>
          <w:bCs/>
        </w:rPr>
      </w:pPr>
      <w:r w:rsidRPr="00472DDB">
        <w:rPr>
          <w:rFonts w:cstheme="minorHAnsi"/>
          <w:b/>
          <w:bCs/>
        </w:rPr>
        <w:t>IV. Updates and Announcements</w:t>
      </w:r>
    </w:p>
    <w:p w14:paraId="6F9B6044" w14:textId="1632C148" w:rsidR="00DD631D" w:rsidRPr="00472DDB" w:rsidRDefault="00DD631D" w:rsidP="00551AA8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2DD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V. Committee Reports  </w:t>
      </w:r>
    </w:p>
    <w:p w14:paraId="1C5445C8" w14:textId="12CFADF7" w:rsidR="00DD631D" w:rsidRPr="00472DDB" w:rsidRDefault="00DD631D" w:rsidP="00551AA8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472DDB">
        <w:rPr>
          <w:rFonts w:asciiTheme="minorHAnsi" w:hAnsiTheme="minorHAnsi" w:cstheme="minorHAnsi"/>
          <w:color w:val="000000"/>
          <w:sz w:val="22"/>
          <w:szCs w:val="22"/>
        </w:rPr>
        <w:t>A. Bylaws</w:t>
      </w:r>
      <w:r w:rsidR="00551AA8">
        <w:rPr>
          <w:rFonts w:asciiTheme="minorHAnsi" w:hAnsiTheme="minorHAnsi" w:cstheme="minorHAnsi"/>
          <w:color w:val="000000"/>
          <w:sz w:val="22"/>
          <w:szCs w:val="22"/>
        </w:rPr>
        <w:t xml:space="preserve"> – recently amended by-laws passed.</w:t>
      </w:r>
    </w:p>
    <w:p w14:paraId="6805C2F9" w14:textId="0584907D" w:rsidR="00DD631D" w:rsidRPr="00472DDB" w:rsidRDefault="00DD631D" w:rsidP="00551AA8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472DDB">
        <w:rPr>
          <w:rFonts w:asciiTheme="minorHAnsi" w:hAnsiTheme="minorHAnsi" w:cstheme="minorHAnsi"/>
          <w:color w:val="000000"/>
          <w:sz w:val="22"/>
          <w:szCs w:val="22"/>
        </w:rPr>
        <w:lastRenderedPageBreak/>
        <w:t>B. Elections</w:t>
      </w:r>
      <w:r w:rsidR="00551AA8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C677A0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551AA8">
        <w:rPr>
          <w:rFonts w:asciiTheme="minorHAnsi" w:hAnsiTheme="minorHAnsi" w:cstheme="minorHAnsi"/>
          <w:color w:val="000000"/>
          <w:sz w:val="22"/>
          <w:szCs w:val="22"/>
        </w:rPr>
        <w:t>se updated list for election purposes</w:t>
      </w:r>
    </w:p>
    <w:p w14:paraId="4015C8F0" w14:textId="6EF97C55" w:rsidR="00DD631D" w:rsidRPr="00472DDB" w:rsidRDefault="00DD631D" w:rsidP="00551AA8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472DDB">
        <w:rPr>
          <w:rFonts w:asciiTheme="minorHAnsi" w:hAnsiTheme="minorHAnsi" w:cstheme="minorHAnsi"/>
          <w:color w:val="000000"/>
          <w:sz w:val="22"/>
          <w:szCs w:val="22"/>
        </w:rPr>
        <w:t xml:space="preserve">C. Data Management </w:t>
      </w:r>
      <w:r w:rsidR="00551AA8">
        <w:rPr>
          <w:rFonts w:asciiTheme="minorHAnsi" w:hAnsiTheme="minorHAnsi" w:cstheme="minorHAnsi"/>
          <w:color w:val="000000"/>
          <w:sz w:val="22"/>
          <w:szCs w:val="22"/>
        </w:rPr>
        <w:t>- Analysis of where General Faculty fall across the University.</w:t>
      </w:r>
    </w:p>
    <w:p w14:paraId="17F78151" w14:textId="77777777" w:rsidR="000C1013" w:rsidRDefault="00DD631D" w:rsidP="00551AA8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472DDB">
        <w:rPr>
          <w:rFonts w:asciiTheme="minorHAnsi" w:hAnsiTheme="minorHAnsi" w:cstheme="minorHAnsi"/>
          <w:color w:val="000000"/>
          <w:sz w:val="22"/>
          <w:szCs w:val="22"/>
        </w:rPr>
        <w:t>D. Communications</w:t>
      </w:r>
      <w:r w:rsidR="00551AA8">
        <w:rPr>
          <w:rFonts w:asciiTheme="minorHAnsi" w:hAnsiTheme="minorHAnsi" w:cstheme="minorHAnsi"/>
          <w:color w:val="000000"/>
          <w:sz w:val="22"/>
          <w:szCs w:val="22"/>
        </w:rPr>
        <w:t xml:space="preserve"> – Work continues on the GFC website.</w:t>
      </w:r>
      <w:r w:rsidR="000C1013">
        <w:rPr>
          <w:rFonts w:asciiTheme="minorHAnsi" w:hAnsiTheme="minorHAnsi" w:cstheme="minorHAnsi"/>
          <w:color w:val="000000"/>
          <w:sz w:val="22"/>
          <w:szCs w:val="22"/>
        </w:rPr>
        <w:t xml:space="preserve"> Request to new members for </w:t>
      </w:r>
      <w:r w:rsidR="000C101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biographical information and photograph. </w:t>
      </w:r>
    </w:p>
    <w:p w14:paraId="1ECA6A0B" w14:textId="10B0E82A" w:rsidR="00DD631D" w:rsidRPr="00472DDB" w:rsidRDefault="000C1013" w:rsidP="00551AA8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Work continues on Faculty Mentoring especially in light of pandemic.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652ED14" w14:textId="445DCEBF" w:rsidR="00DD631D" w:rsidRPr="00472DDB" w:rsidRDefault="00DD631D" w:rsidP="00BB6D8C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472DDB">
        <w:rPr>
          <w:rFonts w:asciiTheme="minorHAnsi" w:hAnsiTheme="minorHAnsi" w:cstheme="minorHAnsi"/>
          <w:color w:val="000000"/>
          <w:sz w:val="22"/>
          <w:szCs w:val="22"/>
        </w:rPr>
        <w:t xml:space="preserve">E. Policy </w:t>
      </w:r>
      <w:r w:rsidR="000C1013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BB6D8C">
        <w:rPr>
          <w:rFonts w:asciiTheme="minorHAnsi" w:hAnsiTheme="minorHAnsi" w:cstheme="minorHAnsi"/>
          <w:color w:val="000000"/>
          <w:sz w:val="22"/>
          <w:szCs w:val="22"/>
        </w:rPr>
        <w:t>Chair asks that GFC receives proposed</w:t>
      </w:r>
      <w:r w:rsidR="000C1013">
        <w:rPr>
          <w:rFonts w:asciiTheme="minorHAnsi" w:hAnsiTheme="minorHAnsi" w:cstheme="minorHAnsi"/>
          <w:color w:val="000000"/>
          <w:sz w:val="22"/>
          <w:szCs w:val="22"/>
        </w:rPr>
        <w:t xml:space="preserve"> policy on consensual/pre-existing relationships and also on graduate students. </w:t>
      </w:r>
    </w:p>
    <w:p w14:paraId="4B2690C0" w14:textId="3F146C58" w:rsidR="00EA7F07" w:rsidRDefault="00DD631D" w:rsidP="00551AA8">
      <w:pPr>
        <w:tabs>
          <w:tab w:val="left" w:pos="540"/>
        </w:tabs>
        <w:spacing w:after="0" w:line="240" w:lineRule="auto"/>
        <w:rPr>
          <w:rFonts w:cstheme="minorHAnsi"/>
          <w:b/>
          <w:bCs/>
        </w:rPr>
      </w:pPr>
      <w:r w:rsidRPr="00472DDB">
        <w:rPr>
          <w:rFonts w:cstheme="minorHAnsi"/>
          <w:b/>
          <w:bCs/>
        </w:rPr>
        <w:t>VI.</w:t>
      </w:r>
      <w:r w:rsidR="00EA7F07">
        <w:rPr>
          <w:rFonts w:cstheme="minorHAnsi"/>
          <w:b/>
          <w:bCs/>
        </w:rPr>
        <w:t xml:space="preserve"> </w:t>
      </w:r>
      <w:r w:rsidR="001B6370" w:rsidRPr="00472DDB">
        <w:rPr>
          <w:rFonts w:cstheme="minorHAnsi"/>
          <w:b/>
          <w:bCs/>
        </w:rPr>
        <w:t>Senate Exco</w:t>
      </w:r>
    </w:p>
    <w:p w14:paraId="62083F1D" w14:textId="5863CF66" w:rsidR="001B6370" w:rsidRDefault="00EA7F07" w:rsidP="004A2B47">
      <w:pPr>
        <w:tabs>
          <w:tab w:val="left" w:pos="540"/>
        </w:tabs>
        <w:spacing w:after="0" w:line="240" w:lineRule="auto"/>
        <w:ind w:left="540"/>
        <w:rPr>
          <w:rFonts w:cstheme="minorHAnsi"/>
        </w:rPr>
      </w:pPr>
      <w:r w:rsidRPr="00EA7F07">
        <w:rPr>
          <w:rFonts w:cstheme="minorHAnsi"/>
        </w:rPr>
        <w:t xml:space="preserve">GFC Chair </w:t>
      </w:r>
      <w:r w:rsidR="00CD47FA">
        <w:rPr>
          <w:rFonts w:cstheme="minorHAnsi"/>
        </w:rPr>
        <w:t xml:space="preserve">is </w:t>
      </w:r>
      <w:r w:rsidRPr="00EA7F07">
        <w:rPr>
          <w:rFonts w:cstheme="minorHAnsi"/>
        </w:rPr>
        <w:t>part of committees to understand University governance</w:t>
      </w:r>
      <w:r w:rsidR="004A2B47">
        <w:rPr>
          <w:rFonts w:cstheme="minorHAnsi"/>
        </w:rPr>
        <w:t xml:space="preserve"> but is unable to vote</w:t>
      </w:r>
      <w:r w:rsidRPr="00EA7F07">
        <w:rPr>
          <w:rFonts w:cstheme="minorHAnsi"/>
        </w:rPr>
        <w:t>. Faculty Senate under the President’s Office</w:t>
      </w:r>
      <w:r w:rsidR="00CD47FA">
        <w:rPr>
          <w:rFonts w:cstheme="minorHAnsi"/>
        </w:rPr>
        <w:t xml:space="preserve"> and represents all faculty. How does it work with GFC?</w:t>
      </w:r>
      <w:r w:rsidRPr="00EA7F07">
        <w:rPr>
          <w:rFonts w:cstheme="minorHAnsi"/>
        </w:rPr>
        <w:t xml:space="preserve"> Did not see GFC in governance chart.</w:t>
      </w:r>
      <w:r w:rsidR="00CD47FA">
        <w:rPr>
          <w:rFonts w:cstheme="minorHAnsi"/>
        </w:rPr>
        <w:t xml:space="preserve"> There is a long-standing idea of General Faculty (56% of the faculty body) as not being capable of advocating for themselves. </w:t>
      </w:r>
    </w:p>
    <w:p w14:paraId="2EC496B1" w14:textId="77777777" w:rsidR="001B6370" w:rsidRDefault="001B6370" w:rsidP="00551AA8">
      <w:pPr>
        <w:tabs>
          <w:tab w:val="left" w:pos="540"/>
        </w:tabs>
        <w:spacing w:after="0" w:line="240" w:lineRule="auto"/>
        <w:rPr>
          <w:rFonts w:cstheme="minorHAnsi"/>
        </w:rPr>
      </w:pPr>
    </w:p>
    <w:p w14:paraId="14363E20" w14:textId="5695C5BE" w:rsidR="00DD631D" w:rsidRPr="00EA7F07" w:rsidRDefault="001B6370" w:rsidP="001B6370">
      <w:pPr>
        <w:tabs>
          <w:tab w:val="left" w:pos="540"/>
        </w:tabs>
        <w:spacing w:after="0" w:line="240" w:lineRule="auto"/>
        <w:ind w:left="540"/>
        <w:rPr>
          <w:rFonts w:cstheme="minorHAnsi"/>
        </w:rPr>
      </w:pPr>
      <w:r>
        <w:rPr>
          <w:rFonts w:cstheme="minorHAnsi"/>
        </w:rPr>
        <w:t xml:space="preserve">Perhaps draft a proposal to Faculty Senate Executive Committee to address the role of GFC and General Faculty. </w:t>
      </w:r>
      <w:r w:rsidR="00DD631D" w:rsidRPr="00EA7F07">
        <w:rPr>
          <w:rFonts w:cstheme="minorHAnsi"/>
        </w:rPr>
        <w:br/>
      </w:r>
    </w:p>
    <w:p w14:paraId="1567CACC" w14:textId="4BA3C8D2" w:rsidR="00DD631D" w:rsidRDefault="00DD631D" w:rsidP="00551AA8">
      <w:pPr>
        <w:tabs>
          <w:tab w:val="left" w:pos="540"/>
          <w:tab w:val="center" w:pos="4680"/>
        </w:tabs>
        <w:spacing w:after="0" w:line="240" w:lineRule="auto"/>
        <w:rPr>
          <w:rFonts w:cstheme="minorHAnsi"/>
          <w:b/>
          <w:bCs/>
        </w:rPr>
      </w:pPr>
      <w:r w:rsidRPr="00472DDB">
        <w:rPr>
          <w:rFonts w:cstheme="minorHAnsi"/>
          <w:b/>
          <w:bCs/>
        </w:rPr>
        <w:t xml:space="preserve">VII. </w:t>
      </w:r>
      <w:r w:rsidR="001B6370">
        <w:rPr>
          <w:rFonts w:cstheme="minorHAnsi"/>
          <w:b/>
          <w:bCs/>
        </w:rPr>
        <w:t>Future</w:t>
      </w:r>
      <w:r w:rsidRPr="00472DDB">
        <w:rPr>
          <w:rFonts w:cstheme="minorHAnsi"/>
          <w:b/>
          <w:bCs/>
        </w:rPr>
        <w:t xml:space="preserve"> Busin</w:t>
      </w:r>
      <w:r w:rsidR="00472DDB">
        <w:rPr>
          <w:rFonts w:cstheme="minorHAnsi"/>
          <w:b/>
          <w:bCs/>
        </w:rPr>
        <w:t>ess</w:t>
      </w:r>
    </w:p>
    <w:p w14:paraId="655BF1E2" w14:textId="38668A2B" w:rsidR="001B6370" w:rsidRPr="001B6370" w:rsidRDefault="001B6370" w:rsidP="00551AA8">
      <w:pPr>
        <w:tabs>
          <w:tab w:val="left" w:pos="540"/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ab/>
      </w:r>
      <w:r w:rsidRPr="001B6370">
        <w:rPr>
          <w:rFonts w:cstheme="minorHAnsi"/>
        </w:rPr>
        <w:t>Continue to</w:t>
      </w:r>
      <w:r>
        <w:rPr>
          <w:rFonts w:cstheme="minorHAnsi"/>
          <w:b/>
          <w:bCs/>
        </w:rPr>
        <w:t xml:space="preserve"> </w:t>
      </w:r>
      <w:r w:rsidR="006815EC">
        <w:rPr>
          <w:rFonts w:cstheme="minorHAnsi"/>
        </w:rPr>
        <w:t>d</w:t>
      </w:r>
      <w:r w:rsidRPr="001B6370">
        <w:rPr>
          <w:rFonts w:cstheme="minorHAnsi"/>
        </w:rPr>
        <w:t xml:space="preserve">iscuss the </w:t>
      </w:r>
      <w:r w:rsidR="006815EC">
        <w:rPr>
          <w:rFonts w:cstheme="minorHAnsi"/>
        </w:rPr>
        <w:t>g</w:t>
      </w:r>
      <w:r w:rsidRPr="001B6370">
        <w:rPr>
          <w:rFonts w:cstheme="minorHAnsi"/>
        </w:rPr>
        <w:t xml:space="preserve">rading presentation and </w:t>
      </w:r>
      <w:r>
        <w:rPr>
          <w:rFonts w:cstheme="minorHAnsi"/>
        </w:rPr>
        <w:t xml:space="preserve">perhaps </w:t>
      </w:r>
      <w:r w:rsidRPr="001B6370">
        <w:rPr>
          <w:rFonts w:cstheme="minorHAnsi"/>
        </w:rPr>
        <w:t>draf</w:t>
      </w:r>
      <w:r>
        <w:rPr>
          <w:rFonts w:cstheme="minorHAnsi"/>
        </w:rPr>
        <w:t>t</w:t>
      </w:r>
      <w:r w:rsidRPr="001B6370">
        <w:rPr>
          <w:rFonts w:cstheme="minorHAnsi"/>
        </w:rPr>
        <w:t xml:space="preserve"> resolution.</w:t>
      </w:r>
    </w:p>
    <w:p w14:paraId="127AC80A" w14:textId="4A5EF3BC" w:rsidR="001B6370" w:rsidRPr="001B6370" w:rsidRDefault="001B6370" w:rsidP="00551AA8">
      <w:pPr>
        <w:tabs>
          <w:tab w:val="left" w:pos="540"/>
          <w:tab w:val="center" w:pos="4680"/>
        </w:tabs>
        <w:spacing w:after="0" w:line="240" w:lineRule="auto"/>
        <w:rPr>
          <w:rFonts w:cstheme="minorHAnsi"/>
        </w:rPr>
      </w:pPr>
      <w:r w:rsidRPr="001B6370">
        <w:rPr>
          <w:rFonts w:cstheme="minorHAnsi"/>
        </w:rPr>
        <w:tab/>
        <w:t xml:space="preserve">Discuss students living on Grounds. </w:t>
      </w:r>
    </w:p>
    <w:p w14:paraId="04E73F5E" w14:textId="3DA5B52E" w:rsidR="00DD631D" w:rsidRDefault="00DD631D" w:rsidP="00551AA8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2D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VIII. UVA Diversity Council</w:t>
      </w:r>
    </w:p>
    <w:p w14:paraId="19248DF0" w14:textId="01F8A0C4" w:rsidR="00EC59CD" w:rsidRPr="008344F6" w:rsidRDefault="00EC59CD" w:rsidP="00551AA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8344F6">
        <w:rPr>
          <w:rFonts w:asciiTheme="minorHAnsi" w:hAnsiTheme="minorHAnsi" w:cstheme="minorHAnsi"/>
          <w:color w:val="000000"/>
          <w:sz w:val="22"/>
          <w:szCs w:val="22"/>
        </w:rPr>
        <w:t xml:space="preserve">The committee has not met recently but </w:t>
      </w:r>
      <w:r w:rsidR="008344F6">
        <w:rPr>
          <w:rFonts w:asciiTheme="minorHAnsi" w:hAnsiTheme="minorHAnsi" w:cstheme="minorHAnsi"/>
          <w:color w:val="000000"/>
          <w:sz w:val="22"/>
          <w:szCs w:val="22"/>
        </w:rPr>
        <w:t>plans to convene soon.</w:t>
      </w:r>
      <w:bookmarkStart w:id="0" w:name="_GoBack"/>
      <w:bookmarkEnd w:id="0"/>
    </w:p>
    <w:p w14:paraId="4E27AE59" w14:textId="59E1FE32" w:rsidR="00DD631D" w:rsidRPr="00472DDB" w:rsidRDefault="00DD631D" w:rsidP="00551AA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72DDB">
        <w:rPr>
          <w:rFonts w:asciiTheme="minorHAnsi" w:hAnsiTheme="minorHAnsi" w:cstheme="minorHAnsi"/>
          <w:color w:val="000000"/>
          <w:sz w:val="22"/>
          <w:szCs w:val="22"/>
        </w:rPr>
        <w:t xml:space="preserve"> Meeting Adjourned at 1:3</w:t>
      </w:r>
      <w:r w:rsidR="00994F81">
        <w:rPr>
          <w:rFonts w:asciiTheme="minorHAnsi" w:hAnsiTheme="minorHAnsi" w:cstheme="minorHAnsi"/>
          <w:color w:val="000000"/>
          <w:sz w:val="22"/>
          <w:szCs w:val="22"/>
        </w:rPr>
        <w:t xml:space="preserve">6 </w:t>
      </w:r>
      <w:r w:rsidRPr="00472DDB">
        <w:rPr>
          <w:rFonts w:asciiTheme="minorHAnsi" w:hAnsiTheme="minorHAnsi" w:cstheme="minorHAnsi"/>
          <w:color w:val="000000"/>
          <w:sz w:val="22"/>
          <w:szCs w:val="22"/>
        </w:rPr>
        <w:t>pm</w:t>
      </w:r>
    </w:p>
    <w:p w14:paraId="63586319" w14:textId="51785CC8" w:rsidR="00DD631D" w:rsidRPr="00472DDB" w:rsidRDefault="00DD631D" w:rsidP="00551AA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72DDB">
        <w:rPr>
          <w:rFonts w:asciiTheme="minorHAnsi" w:hAnsiTheme="minorHAnsi" w:cstheme="minorHAnsi"/>
          <w:color w:val="000000"/>
          <w:sz w:val="22"/>
          <w:szCs w:val="22"/>
        </w:rPr>
        <w:t>Next meeting: Wednesday, October 14, 2020. Location: ZOOM</w:t>
      </w:r>
    </w:p>
    <w:p w14:paraId="50DE9CF5" w14:textId="77777777" w:rsidR="00DD631D" w:rsidRPr="00472DDB" w:rsidRDefault="00DD631D" w:rsidP="00551AA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07384BE8" w14:textId="77777777" w:rsidR="00DD631D" w:rsidRPr="00472DDB" w:rsidRDefault="00DD631D" w:rsidP="00551AA8">
      <w:pPr>
        <w:rPr>
          <w:rFonts w:cstheme="minorHAnsi"/>
          <w:b/>
        </w:rPr>
      </w:pPr>
    </w:p>
    <w:p w14:paraId="15C4C226" w14:textId="77777777" w:rsidR="00DD631D" w:rsidRPr="00472DDB" w:rsidRDefault="00DD631D" w:rsidP="00551AA8">
      <w:pPr>
        <w:rPr>
          <w:rFonts w:cstheme="minorHAnsi"/>
        </w:rPr>
      </w:pPr>
    </w:p>
    <w:p w14:paraId="3858EE7E" w14:textId="77777777" w:rsidR="00DD631D" w:rsidRPr="00472DDB" w:rsidRDefault="00DD631D" w:rsidP="00551AA8">
      <w:pPr>
        <w:rPr>
          <w:rFonts w:cstheme="minorHAnsi"/>
        </w:rPr>
      </w:pPr>
    </w:p>
    <w:p w14:paraId="5B6DD1F6" w14:textId="77777777" w:rsidR="00583E31" w:rsidRPr="00472DDB" w:rsidRDefault="008344F6" w:rsidP="00551AA8">
      <w:pPr>
        <w:rPr>
          <w:rFonts w:cstheme="minorHAnsi"/>
        </w:rPr>
      </w:pPr>
    </w:p>
    <w:sectPr w:rsidR="00583E31" w:rsidRPr="00472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70D0"/>
    <w:multiLevelType w:val="hybridMultilevel"/>
    <w:tmpl w:val="6924F50E"/>
    <w:lvl w:ilvl="0" w:tplc="B28E605A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2A"/>
    <w:rsid w:val="000133CC"/>
    <w:rsid w:val="000A43E9"/>
    <w:rsid w:val="000C1013"/>
    <w:rsid w:val="000C2FCA"/>
    <w:rsid w:val="001556D5"/>
    <w:rsid w:val="001B6370"/>
    <w:rsid w:val="001C282A"/>
    <w:rsid w:val="001E285F"/>
    <w:rsid w:val="00362C86"/>
    <w:rsid w:val="003A09E8"/>
    <w:rsid w:val="00461820"/>
    <w:rsid w:val="00472DDB"/>
    <w:rsid w:val="004A2B47"/>
    <w:rsid w:val="00534916"/>
    <w:rsid w:val="00551AA8"/>
    <w:rsid w:val="006815EC"/>
    <w:rsid w:val="006E27A6"/>
    <w:rsid w:val="006F1307"/>
    <w:rsid w:val="007A7C6B"/>
    <w:rsid w:val="007E547B"/>
    <w:rsid w:val="008344F6"/>
    <w:rsid w:val="008620E7"/>
    <w:rsid w:val="00994F81"/>
    <w:rsid w:val="009F035D"/>
    <w:rsid w:val="009F2C89"/>
    <w:rsid w:val="00B644B3"/>
    <w:rsid w:val="00BB6D8C"/>
    <w:rsid w:val="00C677A0"/>
    <w:rsid w:val="00C95B6B"/>
    <w:rsid w:val="00CD47FA"/>
    <w:rsid w:val="00D22D0E"/>
    <w:rsid w:val="00D74206"/>
    <w:rsid w:val="00DD631D"/>
    <w:rsid w:val="00E33F2B"/>
    <w:rsid w:val="00E60017"/>
    <w:rsid w:val="00E90407"/>
    <w:rsid w:val="00EA63DB"/>
    <w:rsid w:val="00EA7F07"/>
    <w:rsid w:val="00EC59CD"/>
    <w:rsid w:val="00F1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2493"/>
  <w15:chartTrackingRefBased/>
  <w15:docId w15:val="{94BE419E-5D6A-453B-B4E4-0686792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Julia S (jsm9z)</dc:creator>
  <cp:keywords/>
  <dc:description/>
  <cp:lastModifiedBy>May, Julia S (jsm9z)</cp:lastModifiedBy>
  <cp:revision>35</cp:revision>
  <dcterms:created xsi:type="dcterms:W3CDTF">2020-09-09T15:39:00Z</dcterms:created>
  <dcterms:modified xsi:type="dcterms:W3CDTF">2020-10-14T16:20:00Z</dcterms:modified>
</cp:coreProperties>
</file>